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56AA" w14:textId="77777777" w:rsidR="00C11C3E" w:rsidRPr="003E1450" w:rsidRDefault="0081595B" w:rsidP="009B7FDE">
      <w:pPr>
        <w:ind w:left="2832" w:firstLine="708"/>
        <w:rPr>
          <w:rFonts w:ascii="Garamond" w:hAnsi="Garamond" w:cs="Calibri Light"/>
        </w:rPr>
      </w:pPr>
      <w:r w:rsidRPr="003E1450">
        <w:rPr>
          <w:rFonts w:ascii="Garamond" w:hAnsi="Garamond" w:cs="Calibri Light"/>
          <w:b/>
        </w:rPr>
        <w:t>ZAPYTANIE OFERTOWE</w:t>
      </w:r>
    </w:p>
    <w:p w14:paraId="6A205218" w14:textId="34070683" w:rsidR="0081595B" w:rsidRPr="003E1450" w:rsidRDefault="00C11C3E" w:rsidP="00A24B4A">
      <w:pPr>
        <w:jc w:val="both"/>
        <w:rPr>
          <w:rFonts w:ascii="Garamond" w:hAnsi="Garamond" w:cs="Calibri Light"/>
          <w:b/>
        </w:rPr>
      </w:pPr>
      <w:r w:rsidRPr="003E1450">
        <w:rPr>
          <w:rFonts w:ascii="Garamond" w:hAnsi="Garamond" w:cs="Calibri Light"/>
          <w:b/>
        </w:rPr>
        <w:t xml:space="preserve">z </w:t>
      </w:r>
      <w:r w:rsidR="00A24B4A" w:rsidRPr="003E1450">
        <w:rPr>
          <w:rFonts w:ascii="Garamond" w:hAnsi="Garamond" w:cs="Calibri Light"/>
          <w:b/>
        </w:rPr>
        <w:t xml:space="preserve">dn. 5 lutego 2021 r. dotyczące świadczenia usług z zakresu doradztwa zawodowego dla Uczestników/Uczestniczek projektu </w:t>
      </w:r>
      <w:r w:rsidR="0081595B" w:rsidRPr="003E1450">
        <w:rPr>
          <w:rFonts w:ascii="Garamond" w:hAnsi="Garamond" w:cs="Calibri Light"/>
          <w:b/>
        </w:rPr>
        <w:t>"</w:t>
      </w:r>
      <w:r w:rsidR="00B0703C" w:rsidRPr="003E1450">
        <w:rPr>
          <w:rFonts w:ascii="Garamond" w:hAnsi="Garamond" w:cs="Calibri Light"/>
          <w:b/>
        </w:rPr>
        <w:t>RÓWNI NA STARCIE!</w:t>
      </w:r>
      <w:r w:rsidR="0081595B" w:rsidRPr="003E1450">
        <w:rPr>
          <w:rFonts w:ascii="Garamond" w:hAnsi="Garamond" w:cs="Calibri Light"/>
          <w:b/>
        </w:rPr>
        <w:t xml:space="preserve">", współfinansowanego przez Unię Europejską </w:t>
      </w:r>
      <w:r w:rsidR="00B0703C" w:rsidRPr="003E1450">
        <w:rPr>
          <w:rFonts w:ascii="Garamond" w:hAnsi="Garamond" w:cs="Calibri Light"/>
          <w:b/>
        </w:rPr>
        <w:t xml:space="preserve">ze środków Europejskiego Funduszu Społecznego w ramach Osi IX Wspieranie włączenia społecznego i walka z ubóstwem. Działanie 9.1 Aktywizacja </w:t>
      </w:r>
      <w:proofErr w:type="spellStart"/>
      <w:r w:rsidR="00B0703C" w:rsidRPr="003E1450">
        <w:rPr>
          <w:rFonts w:ascii="Garamond" w:hAnsi="Garamond" w:cs="Calibri Light"/>
          <w:b/>
        </w:rPr>
        <w:t>społeczno</w:t>
      </w:r>
      <w:proofErr w:type="spellEnd"/>
      <w:r w:rsidR="002F1F98">
        <w:rPr>
          <w:rFonts w:ascii="Garamond" w:hAnsi="Garamond" w:cs="Calibri Light"/>
          <w:b/>
        </w:rPr>
        <w:t xml:space="preserve"> – zawodowa osób wykluczonych i</w:t>
      </w:r>
      <w:r w:rsidR="00A24B4A" w:rsidRPr="003E1450">
        <w:rPr>
          <w:rFonts w:ascii="Garamond" w:hAnsi="Garamond" w:cs="Calibri Light"/>
          <w:b/>
        </w:rPr>
        <w:t xml:space="preserve"> </w:t>
      </w:r>
      <w:r w:rsidR="00B0703C" w:rsidRPr="003E1450">
        <w:rPr>
          <w:rFonts w:ascii="Garamond" w:hAnsi="Garamond" w:cs="Calibri Light"/>
          <w:b/>
        </w:rPr>
        <w:t>przeciwdziałanie wykluczeniu społecznemu Regionalnego Programu Operacyjnego na lata 2014-2020</w:t>
      </w:r>
      <w:r w:rsidR="00A24B4A" w:rsidRPr="003E1450">
        <w:rPr>
          <w:rFonts w:ascii="Garamond" w:hAnsi="Garamond" w:cs="Calibri Light"/>
          <w:b/>
        </w:rPr>
        <w:t>.</w:t>
      </w:r>
    </w:p>
    <w:p w14:paraId="39305465" w14:textId="764187FF" w:rsidR="00A24B4A" w:rsidRPr="003E1450" w:rsidRDefault="003C1BCA" w:rsidP="00A24B4A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</w:t>
      </w:r>
      <w:r w:rsidR="00A24B4A" w:rsidRPr="003E1450">
        <w:rPr>
          <w:rFonts w:ascii="Garamond" w:hAnsi="Garamond" w:cs="Calibri Light"/>
          <w:b/>
          <w:u w:val="single"/>
        </w:rPr>
        <w:t>. Zamawiający:</w:t>
      </w:r>
    </w:p>
    <w:p w14:paraId="0E227B4A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Caritas Archidiecezji Warszawskiej</w:t>
      </w:r>
    </w:p>
    <w:p w14:paraId="5BE07C21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ul. Krakowskie Przedmieście 62,</w:t>
      </w:r>
    </w:p>
    <w:p w14:paraId="4E06EB4F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00-322 Warszawa</w:t>
      </w:r>
    </w:p>
    <w:p w14:paraId="7A7E100F" w14:textId="77777777" w:rsidR="00A24B4A" w:rsidRPr="003E1450" w:rsidRDefault="00A24B4A" w:rsidP="00A24B4A">
      <w:pPr>
        <w:jc w:val="both"/>
        <w:rPr>
          <w:rStyle w:val="Pogrubienie"/>
          <w:rFonts w:ascii="Garamond" w:hAnsi="Garamond" w:cs="Helvetica"/>
          <w:b w:val="0"/>
          <w:bdr w:val="none" w:sz="0" w:space="0" w:color="auto" w:frame="1"/>
          <w:shd w:val="clear" w:color="auto" w:fill="FFFFFF"/>
        </w:rPr>
      </w:pPr>
      <w:r w:rsidRPr="003E1450">
        <w:rPr>
          <w:rStyle w:val="Pogrubienie"/>
          <w:rFonts w:ascii="Garamond" w:hAnsi="Garamond" w:cs="Helvetica"/>
          <w:b w:val="0"/>
          <w:bdr w:val="none" w:sz="0" w:space="0" w:color="auto" w:frame="1"/>
          <w:shd w:val="clear" w:color="auto" w:fill="FFFFFF"/>
        </w:rPr>
        <w:t>KRS: 0000225750</w:t>
      </w:r>
    </w:p>
    <w:p w14:paraId="0523A867" w14:textId="20365E51" w:rsidR="00A24B4A" w:rsidRPr="003E1450" w:rsidRDefault="003C1BCA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II</w:t>
      </w:r>
      <w:r w:rsidR="00A24B4A" w:rsidRPr="003E1450">
        <w:rPr>
          <w:rFonts w:ascii="Garamond" w:hAnsi="Garamond" w:cs="Calibri Light"/>
          <w:b/>
          <w:u w:val="single"/>
        </w:rPr>
        <w:t>. Postanowienia ogólne:</w:t>
      </w:r>
    </w:p>
    <w:p w14:paraId="07154452" w14:textId="040784C0" w:rsidR="00A24B4A" w:rsidRPr="003E1450" w:rsidRDefault="00A24B4A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/>
        </w:rPr>
        <w:t>Niniejsze postępowanie, zgodnie z art. 4 ust. 8 Ustawy Prawo zamówień publicznych, prowadzone jest w trybie oceny i porównania ofert.</w:t>
      </w:r>
    </w:p>
    <w:p w14:paraId="6903DEA5" w14:textId="0D373ABB" w:rsidR="00A24B4A" w:rsidRPr="003E1450" w:rsidRDefault="003C1BCA" w:rsidP="00A24B4A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III</w:t>
      </w:r>
      <w:r w:rsidR="00A24B4A" w:rsidRPr="003E1450">
        <w:rPr>
          <w:rFonts w:ascii="Garamond" w:hAnsi="Garamond" w:cs="Calibri Light"/>
          <w:b/>
          <w:u w:val="single"/>
        </w:rPr>
        <w:t>. Opis przedmiotu zamówienia oraz specyfika głównych wymagań:</w:t>
      </w:r>
    </w:p>
    <w:p w14:paraId="32EA33F3" w14:textId="7BF2507A" w:rsidR="003C1BCA" w:rsidRPr="003E1450" w:rsidRDefault="003C1BC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a. przygotowanie oferty polegającej na świadczeniu usług dla Uczestników / Uczestniczek projektu „RÓWNI NA STARCIE!” polegających na:</w:t>
      </w:r>
    </w:p>
    <w:p w14:paraId="1A065587" w14:textId="6C719F63" w:rsidR="003C1BCA" w:rsidRPr="003E1450" w:rsidRDefault="003C1BC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1. Udzielaniu indywidualnych konsultacji z zakresu doradz</w:t>
      </w:r>
      <w:r w:rsidR="002F1F98">
        <w:rPr>
          <w:rFonts w:ascii="Garamond" w:hAnsi="Garamond" w:cs="Calibri Light"/>
        </w:rPr>
        <w:t>twa zawodowego w wymiarze 120 h oraz opracowanie diagnozy – Indywidualnej Ścieżki Reintegracji w wymiarze 120 h</w:t>
      </w:r>
      <w:r w:rsidRPr="003E1450">
        <w:rPr>
          <w:rFonts w:ascii="Garamond" w:hAnsi="Garamond" w:cs="Calibri Light"/>
        </w:rPr>
        <w:t xml:space="preserve"> </w:t>
      </w:r>
    </w:p>
    <w:p w14:paraId="2E3A3264" w14:textId="71DA601B" w:rsidR="003C1BCA" w:rsidRPr="003E1450" w:rsidRDefault="003C1BCA" w:rsidP="003C1BCA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w okresie luty 2021 – październik 2021;</w:t>
      </w:r>
    </w:p>
    <w:p w14:paraId="61A5E09F" w14:textId="583BC7AA" w:rsidR="003C1BCA" w:rsidRPr="003E1450" w:rsidRDefault="003C1BCA" w:rsidP="003C1BCA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ze wsparcia skorzysta 120 osób w wymiarze 1h/1 os.;</w:t>
      </w:r>
    </w:p>
    <w:p w14:paraId="0867A113" w14:textId="1F9AEE36" w:rsidR="003C1BCA" w:rsidRPr="003E1450" w:rsidRDefault="003C1BCA" w:rsidP="003C1BCA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orientacyjnie od poniedziałku do piątku w godz. 16.00 – 20.30 jednak terminy ustalane będą indywidualnie z Uczestnikami / Uczestniczkami projektu wg ich potrzeb i możliwości i w uzgodnieniu z Zamawiającym;</w:t>
      </w:r>
    </w:p>
    <w:p w14:paraId="29FE3E42" w14:textId="77777777" w:rsidR="00FF5722" w:rsidRPr="003E1450" w:rsidRDefault="003C1BCA" w:rsidP="00FF5722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praca w obszarze aktywizacji zawodowej, obejmująca m.in. następujące zagadnienia:</w:t>
      </w:r>
    </w:p>
    <w:p w14:paraId="2442AD3A" w14:textId="77777777" w:rsidR="00FF5722" w:rsidRPr="003E1450" w:rsidRDefault="00FF5722" w:rsidP="00FF5722">
      <w:pPr>
        <w:pStyle w:val="Akapitzlist"/>
        <w:ind w:left="720"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diagnoza sytuacji problemowej,</w:t>
      </w:r>
    </w:p>
    <w:p w14:paraId="0FFB198B" w14:textId="77777777" w:rsidR="00FF5722" w:rsidRPr="003E1450" w:rsidRDefault="00FF5722" w:rsidP="00FF5722">
      <w:pPr>
        <w:pStyle w:val="Akapitzlist"/>
        <w:ind w:left="720"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określenie celów społeczno-zawodowych,</w:t>
      </w:r>
    </w:p>
    <w:p w14:paraId="0C12CDA3" w14:textId="77777777" w:rsidR="00FF5722" w:rsidRPr="003E1450" w:rsidRDefault="00FF5722" w:rsidP="00FF5722">
      <w:pPr>
        <w:pStyle w:val="Akapitzlist"/>
        <w:ind w:left="720"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diagnoza zasobów i potencjałów uczestników, w tym predyspozycji i potrzeb;</w:t>
      </w:r>
    </w:p>
    <w:p w14:paraId="13E4A396" w14:textId="77777777" w:rsidR="00FF5722" w:rsidRPr="003E1450" w:rsidRDefault="00FF5722" w:rsidP="00FF5722">
      <w:pPr>
        <w:pStyle w:val="Akapitzlist"/>
        <w:ind w:left="720"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- diagnoza blokad i barier w aktywizacji społeczno-zawodowej uczestników projektu, </w:t>
      </w:r>
    </w:p>
    <w:p w14:paraId="63AC7864" w14:textId="38A4A2B4" w:rsidR="00FF5722" w:rsidRPr="003E1450" w:rsidRDefault="00FF5722" w:rsidP="00FF5722">
      <w:pPr>
        <w:pStyle w:val="Akapitzlist"/>
        <w:ind w:left="720"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wypracowanie wstępnej ścieżki aktywizacji zawodowej uwzględniającej w/w podpunkty.</w:t>
      </w:r>
    </w:p>
    <w:p w14:paraId="3DBC8A98" w14:textId="4D4F6F92" w:rsidR="00FF5722" w:rsidRPr="00085F2E" w:rsidRDefault="00FF5722" w:rsidP="00085F2E">
      <w:pPr>
        <w:pStyle w:val="Akapitzlist"/>
        <w:numPr>
          <w:ilvl w:val="0"/>
          <w:numId w:val="18"/>
        </w:numPr>
        <w:contextualSpacing/>
        <w:rPr>
          <w:rFonts w:ascii="Garamond" w:hAnsi="Garamond" w:cs="Calibri Light"/>
          <w:sz w:val="22"/>
          <w:szCs w:val="22"/>
        </w:rPr>
      </w:pPr>
      <w:r w:rsidRPr="00085F2E">
        <w:rPr>
          <w:rFonts w:ascii="Garamond" w:hAnsi="Garamond" w:cs="Calibri Light"/>
          <w:sz w:val="22"/>
          <w:szCs w:val="22"/>
        </w:rPr>
        <w:t>Miejsce realizacji: Warszawa, u</w:t>
      </w:r>
      <w:r w:rsidR="002F1F98">
        <w:rPr>
          <w:rFonts w:ascii="Garamond" w:hAnsi="Garamond" w:cs="Calibri Light"/>
          <w:sz w:val="22"/>
          <w:szCs w:val="22"/>
        </w:rPr>
        <w:t>l</w:t>
      </w:r>
      <w:r w:rsidRPr="00085F2E">
        <w:rPr>
          <w:rFonts w:ascii="Garamond" w:hAnsi="Garamond" w:cs="Calibri Light"/>
          <w:sz w:val="22"/>
          <w:szCs w:val="22"/>
        </w:rPr>
        <w:t>. Żytnia</w:t>
      </w:r>
      <w:r w:rsidR="00085F2E" w:rsidRPr="00085F2E">
        <w:rPr>
          <w:rFonts w:ascii="Garamond" w:hAnsi="Garamond" w:cs="Calibri Light"/>
          <w:sz w:val="22"/>
          <w:szCs w:val="22"/>
        </w:rPr>
        <w:t xml:space="preserve"> </w:t>
      </w:r>
      <w:r w:rsidR="003454B2">
        <w:rPr>
          <w:rFonts w:ascii="Garamond" w:hAnsi="Garamond" w:cs="Calibri Light"/>
          <w:sz w:val="22"/>
          <w:szCs w:val="22"/>
        </w:rPr>
        <w:t xml:space="preserve">1A </w:t>
      </w:r>
      <w:r w:rsidRPr="00085F2E">
        <w:rPr>
          <w:rFonts w:ascii="Garamond" w:hAnsi="Garamond" w:cs="Calibri Light"/>
          <w:sz w:val="22"/>
          <w:szCs w:val="22"/>
        </w:rPr>
        <w:t xml:space="preserve">oraz Warszawa, ul. Smulikowskiego 4 </w:t>
      </w:r>
    </w:p>
    <w:p w14:paraId="4B683438" w14:textId="77777777" w:rsidR="00FF5722" w:rsidRPr="003E1450" w:rsidRDefault="00FF5722" w:rsidP="00FF5722">
      <w:pPr>
        <w:jc w:val="both"/>
        <w:rPr>
          <w:rFonts w:ascii="Garamond" w:hAnsi="Garamond" w:cs="Calibri Light"/>
        </w:rPr>
      </w:pPr>
    </w:p>
    <w:p w14:paraId="3993A424" w14:textId="77A82DF2" w:rsidR="00FF5722" w:rsidRPr="003E1450" w:rsidRDefault="00FF5722" w:rsidP="00FF5722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Zakres zadań:</w:t>
      </w:r>
    </w:p>
    <w:p w14:paraId="09F78272" w14:textId="093F782F" w:rsidR="00FF5722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udzielanie indywidualny</w:t>
      </w:r>
      <w:r w:rsidR="00645045">
        <w:rPr>
          <w:rFonts w:ascii="Garamond" w:hAnsi="Garamond" w:cs="Calibri Light"/>
          <w:sz w:val="22"/>
          <w:szCs w:val="22"/>
        </w:rPr>
        <w:t>ch konsultacji w wymiarze 120 h</w:t>
      </w:r>
      <w:r w:rsidRPr="003E1450">
        <w:rPr>
          <w:rFonts w:ascii="Garamond" w:hAnsi="Garamond" w:cs="Calibri Light"/>
          <w:sz w:val="22"/>
          <w:szCs w:val="22"/>
        </w:rPr>
        <w:t>;</w:t>
      </w:r>
    </w:p>
    <w:p w14:paraId="09560E97" w14:textId="02A90EEF" w:rsidR="00645045" w:rsidRPr="003E1450" w:rsidRDefault="00645045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opracowanie Indywidualnej Ścieżki Reintegracji w wymiarze 120 h;</w:t>
      </w:r>
    </w:p>
    <w:p w14:paraId="07629BF8" w14:textId="7C84B90A" w:rsidR="00FF5722" w:rsidRPr="003E1450" w:rsidRDefault="00FF5722" w:rsidP="00FF572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ścisła współpraca z psychologiem zatrudnionym w projekcie, odpowiedzialnym za diagnozy uczestników; powstałe diagnozy psychologa i doradcy zawodowego będą stanowiły jeden wspólny, kompatybilny dokument</w:t>
      </w:r>
      <w:r w:rsidR="007535E0">
        <w:rPr>
          <w:rFonts w:ascii="Garamond" w:hAnsi="Garamond" w:cs="Calibri Light"/>
          <w:sz w:val="22"/>
          <w:szCs w:val="22"/>
        </w:rPr>
        <w:t xml:space="preserve"> – Indywidualna Ścieżka Reintegracji</w:t>
      </w:r>
      <w:r w:rsidRPr="003E1450">
        <w:rPr>
          <w:rFonts w:ascii="Garamond" w:hAnsi="Garamond" w:cs="Calibri Light"/>
          <w:sz w:val="22"/>
          <w:szCs w:val="22"/>
        </w:rPr>
        <w:t>;</w:t>
      </w:r>
    </w:p>
    <w:p w14:paraId="6D0627D9" w14:textId="74428414" w:rsidR="00FF5722" w:rsidRPr="003E1450" w:rsidRDefault="00FF5722" w:rsidP="00FF572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lastRenderedPageBreak/>
        <w:t>motywowanie uczestników projektu do podejmowania działań zmierzających do aktywizacji zawodowej;</w:t>
      </w:r>
    </w:p>
    <w:p w14:paraId="3A10D4A5" w14:textId="2B24D036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współpraca z Koordynatorką projektu;</w:t>
      </w:r>
    </w:p>
    <w:p w14:paraId="2B8DBE64" w14:textId="76A9693E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prowadzenie list obecności Uczestników / Uczestniczek zajęć;</w:t>
      </w:r>
    </w:p>
    <w:p w14:paraId="5C376DED" w14:textId="198E3E94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prowadzenie dokumentacji projektowej zgodnie z ustaleniami z Zamawiającym;</w:t>
      </w:r>
    </w:p>
    <w:p w14:paraId="01037DA6" w14:textId="6B53CCB6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sporządzenie sprawozdania podsumowującego realizację umowy;</w:t>
      </w:r>
    </w:p>
    <w:p w14:paraId="08E143C1" w14:textId="74377E3A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prowadzenie ewidencji czasu pracy.</w:t>
      </w:r>
    </w:p>
    <w:p w14:paraId="0FF27314" w14:textId="56A3C856" w:rsidR="00FF5722" w:rsidRPr="003E1450" w:rsidRDefault="00FF5722" w:rsidP="00FF5722">
      <w:pPr>
        <w:jc w:val="both"/>
        <w:rPr>
          <w:rFonts w:ascii="Garamond" w:hAnsi="Garamond" w:cs="Calibri Light"/>
        </w:rPr>
      </w:pPr>
    </w:p>
    <w:p w14:paraId="64497C9B" w14:textId="462E1144" w:rsidR="00FF5722" w:rsidRPr="003E1450" w:rsidRDefault="00FF5722" w:rsidP="00FF5722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IV. Wymagania jakie powinien spełniać wykonawca:</w:t>
      </w:r>
    </w:p>
    <w:p w14:paraId="52CBD0A6" w14:textId="74160BF5" w:rsidR="00FF5722" w:rsidRPr="003E1450" w:rsidRDefault="00FF5722" w:rsidP="00FF5722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1. Wykonawca zobowiązany jest do przedłożenia Zamawiającemu najpóźniej w dniu podpisania umowy, a przed jej podpisaniem, zaświadczenia o braku podwójnego finansowania.</w:t>
      </w:r>
    </w:p>
    <w:p w14:paraId="0CD5A2CE" w14:textId="3F72DF31" w:rsidR="00FF5722" w:rsidRPr="003E1450" w:rsidRDefault="00FF5722" w:rsidP="00FF5722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Zgodnie z wytycznymi w zakresie kwalifikowania wydatków w ramach Regionalnego Programu Operacyjnego Województwa Mazowieckiego na lata 2014 – 2020, wydatki związane z zaangażowaniem osoby wykonującej zadania w projekcie są kwalifikowalne</w:t>
      </w:r>
      <w:r w:rsidR="004D2D62" w:rsidRPr="003E1450">
        <w:rPr>
          <w:rFonts w:ascii="Garamond" w:hAnsi="Garamond" w:cs="Calibri Light"/>
        </w:rPr>
        <w:t>,</w:t>
      </w:r>
      <w:r w:rsidRPr="003E1450">
        <w:rPr>
          <w:rFonts w:ascii="Garamond" w:hAnsi="Garamond" w:cs="Calibri Light"/>
        </w:rPr>
        <w:t xml:space="preserve"> o ile:</w:t>
      </w:r>
    </w:p>
    <w:p w14:paraId="54B97BD4" w14:textId="77777777" w:rsidR="004D2D62" w:rsidRPr="003E1450" w:rsidRDefault="004D2D62" w:rsidP="004D2D62">
      <w:pPr>
        <w:ind w:left="360"/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a. obciążenie z tego wynikające nie wyklucza możliwości prawidłowej i efektywnej realizacji wszystkich zadań powierzonych danej osobie;</w:t>
      </w:r>
    </w:p>
    <w:p w14:paraId="2708D6C7" w14:textId="58554D8B" w:rsidR="004D2D62" w:rsidRPr="003E1450" w:rsidRDefault="004D2D62" w:rsidP="004D2D62">
      <w:pPr>
        <w:ind w:left="360"/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b. łączne zaangażowanie zawodowe tej osoby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14:paraId="50C314DC" w14:textId="5410C9E5" w:rsidR="00FF5722" w:rsidRPr="003E1450" w:rsidRDefault="004D2D62" w:rsidP="00FF5722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3. Zamawiający weryfikuje spełnienie warunków, o których mowa w pkt 2a i 2b przed zaangażowaniem osoby do projektu i zobowiązuje ją do spełnienia tych warunków w okresie kwalifikowania jej wynagrodzenia w tym projekcie.</w:t>
      </w:r>
    </w:p>
    <w:p w14:paraId="5805B27F" w14:textId="21A99566" w:rsidR="005A2C76" w:rsidRPr="003E1450" w:rsidRDefault="005A2C76" w:rsidP="005A2C76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4. Wykonawca powinien wykazać:</w:t>
      </w:r>
    </w:p>
    <w:p w14:paraId="6D9D859B" w14:textId="77777777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wykształcenie wyższe/podyplomowe, związane z tematyką zlecanego zadania,</w:t>
      </w:r>
    </w:p>
    <w:p w14:paraId="4B65B18C" w14:textId="717F152C" w:rsidR="005A2C76" w:rsidRPr="003E1450" w:rsidRDefault="005A2C76" w:rsidP="006C25B4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minimum 2-letnie doświadczenie w pracy z osobami znajdującymi się w trudnej sytuacji życiowej, a w szczególności z osobami zagrożonymi ubóstwem lub wykluczeniem społecznym, w tym doświadczającymi  wielokrotnego wykluczenia, tzn. spełniającymi min. dwie przesłanki łącznie:</w:t>
      </w:r>
    </w:p>
    <w:p w14:paraId="1AEBA567" w14:textId="77777777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znajdującymi się w kryzysie bezdomności bądź dotkniętymi wykluczeniem z dostępu do mieszkań  (tzn. bez dachu nad głową, bez miejsca zamieszkania – korzystającymi ze wsparcia systemowego, tj. schroniska, mieszkania treningowego; przebywającymi w niebezpiecznych zakwaterowaniu);</w:t>
      </w:r>
    </w:p>
    <w:p w14:paraId="4BC460BC" w14:textId="48EBD8DE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z niepełnosprawnościami;</w:t>
      </w:r>
    </w:p>
    <w:p w14:paraId="2E16DCA2" w14:textId="23C5F3B9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- osobami odbywającymi karę pozbawienia wolności w formie dozoru elektronicznego; </w:t>
      </w:r>
    </w:p>
    <w:p w14:paraId="3E1B0EB7" w14:textId="19FB8FEE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lub rodzinami korzystającymi z pomocy społecznej;</w:t>
      </w:r>
    </w:p>
    <w:p w14:paraId="2F10507B" w14:textId="5509260F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opuszczającymi pieczę zastępczą;</w:t>
      </w:r>
    </w:p>
    <w:p w14:paraId="1FEC5BE6" w14:textId="7D32CEAF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osobami,  które potrzebują wsparcia w codziennym funkcjonowaniu.</w:t>
      </w:r>
    </w:p>
    <w:p w14:paraId="6B03DD87" w14:textId="77777777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minimum 2-letnie doświadczenie w prowadzeniu konsultacji dla w/w grupy,</w:t>
      </w:r>
    </w:p>
    <w:p w14:paraId="0E56861F" w14:textId="77777777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znajomość specyfiki grupy docelowej,</w:t>
      </w:r>
    </w:p>
    <w:p w14:paraId="28641354" w14:textId="5D8810BB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znajomość nowoczesnych narzędzi pracy z beneficjentem – szczególnie metod uczenia </w:t>
      </w:r>
      <w:proofErr w:type="spellStart"/>
      <w:r w:rsidRPr="003E1450">
        <w:rPr>
          <w:rFonts w:ascii="Garamond" w:hAnsi="Garamond" w:cs="Calibri Light"/>
          <w:sz w:val="22"/>
          <w:szCs w:val="22"/>
        </w:rPr>
        <w:t>pozaformalnego</w:t>
      </w:r>
      <w:proofErr w:type="spellEnd"/>
      <w:r w:rsidRPr="003E1450">
        <w:rPr>
          <w:rFonts w:ascii="Garamond" w:hAnsi="Garamond" w:cs="Calibri Light"/>
          <w:sz w:val="22"/>
          <w:szCs w:val="22"/>
        </w:rPr>
        <w:t>, dostosowanego do potrzeb grupy docelowej,</w:t>
      </w:r>
    </w:p>
    <w:p w14:paraId="22463C9B" w14:textId="77777777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doświadczenie w pracy w zespole,</w:t>
      </w:r>
    </w:p>
    <w:p w14:paraId="7B8FDDE5" w14:textId="1DCCF7C6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doświadczenie w pacy metodą projektową lub w organizacjach pozarządowych - mile widziane.</w:t>
      </w:r>
    </w:p>
    <w:p w14:paraId="5B4A34C7" w14:textId="349EF7D4" w:rsidR="005A2C76" w:rsidRDefault="00645045" w:rsidP="005A2C76">
      <w:pPr>
        <w:contextualSpacing/>
        <w:jc w:val="both"/>
        <w:rPr>
          <w:rFonts w:ascii="Garamond" w:hAnsi="Garamond" w:cs="Calibri Light"/>
          <w:b/>
          <w:u w:val="single"/>
        </w:rPr>
      </w:pPr>
      <w:r>
        <w:rPr>
          <w:rFonts w:ascii="Garamond" w:hAnsi="Garamond" w:cs="Calibri Light"/>
          <w:b/>
          <w:u w:val="single"/>
        </w:rPr>
        <w:t>V. Dokumenty, jakie Oferent / Oferentka</w:t>
      </w:r>
      <w:r w:rsidR="005A2C76" w:rsidRPr="003E1450">
        <w:rPr>
          <w:rFonts w:ascii="Garamond" w:hAnsi="Garamond" w:cs="Calibri Light"/>
          <w:b/>
          <w:u w:val="single"/>
        </w:rPr>
        <w:t xml:space="preserve"> powinien</w:t>
      </w:r>
      <w:r>
        <w:rPr>
          <w:rFonts w:ascii="Garamond" w:hAnsi="Garamond" w:cs="Calibri Light"/>
          <w:b/>
          <w:u w:val="single"/>
        </w:rPr>
        <w:t xml:space="preserve"> / - na</w:t>
      </w:r>
      <w:r w:rsidR="005A2C76" w:rsidRPr="003E1450">
        <w:rPr>
          <w:rFonts w:ascii="Garamond" w:hAnsi="Garamond" w:cs="Calibri Light"/>
          <w:b/>
          <w:u w:val="single"/>
        </w:rPr>
        <w:t xml:space="preserve"> załączyć do oferty:</w:t>
      </w:r>
    </w:p>
    <w:p w14:paraId="2C6F8862" w14:textId="77777777" w:rsidR="003E1450" w:rsidRPr="003E1450" w:rsidRDefault="003E1450" w:rsidP="005A2C76">
      <w:pPr>
        <w:contextualSpacing/>
        <w:jc w:val="both"/>
        <w:rPr>
          <w:rFonts w:ascii="Garamond" w:hAnsi="Garamond" w:cs="Calibri Light"/>
          <w:b/>
          <w:u w:val="single"/>
        </w:rPr>
      </w:pPr>
    </w:p>
    <w:p w14:paraId="7FD55722" w14:textId="02C7E469" w:rsidR="005A2C76" w:rsidRPr="003E1450" w:rsidRDefault="005A2C76" w:rsidP="005A2C76">
      <w:pPr>
        <w:contextualSpacing/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1. Zamawiający wymaga, aby oferta zawierała minimum następujące dokumenty:</w:t>
      </w:r>
    </w:p>
    <w:p w14:paraId="3A66050D" w14:textId="20741EC6" w:rsidR="0081595B" w:rsidRPr="003E1450" w:rsidRDefault="0081595B" w:rsidP="0081595B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wypełnion</w:t>
      </w:r>
      <w:r w:rsidR="005A2C76" w:rsidRPr="003E1450">
        <w:rPr>
          <w:rFonts w:ascii="Garamond" w:hAnsi="Garamond" w:cs="Calibri Light"/>
          <w:sz w:val="22"/>
          <w:szCs w:val="22"/>
        </w:rPr>
        <w:t>y i własnoręcznie podpisany</w:t>
      </w:r>
      <w:r w:rsidRPr="003E1450">
        <w:rPr>
          <w:rFonts w:ascii="Garamond" w:hAnsi="Garamond" w:cs="Calibri Light"/>
          <w:sz w:val="22"/>
          <w:szCs w:val="22"/>
        </w:rPr>
        <w:t xml:space="preserve"> formularza ofert</w:t>
      </w:r>
      <w:r w:rsidR="00135C69" w:rsidRPr="003E1450">
        <w:rPr>
          <w:rFonts w:ascii="Garamond" w:hAnsi="Garamond" w:cs="Calibri Light"/>
          <w:sz w:val="22"/>
          <w:szCs w:val="22"/>
        </w:rPr>
        <w:t>y</w:t>
      </w:r>
      <w:r w:rsidRPr="003E1450">
        <w:rPr>
          <w:rFonts w:ascii="Garamond" w:hAnsi="Garamond" w:cs="Calibri Light"/>
          <w:sz w:val="22"/>
          <w:szCs w:val="22"/>
        </w:rPr>
        <w:t xml:space="preserve"> (załącznik 1)</w:t>
      </w:r>
      <w:r w:rsidR="00135C69" w:rsidRPr="003E1450">
        <w:rPr>
          <w:rFonts w:ascii="Garamond" w:hAnsi="Garamond" w:cs="Calibri Light"/>
          <w:sz w:val="22"/>
          <w:szCs w:val="22"/>
        </w:rPr>
        <w:t>,</w:t>
      </w:r>
    </w:p>
    <w:p w14:paraId="76DC849C" w14:textId="3AC76478" w:rsidR="0081595B" w:rsidRPr="003E1450" w:rsidRDefault="005A2C76" w:rsidP="0081595B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  <w:u w:val="single"/>
        </w:rPr>
      </w:pPr>
      <w:r w:rsidRPr="003E1450">
        <w:rPr>
          <w:rFonts w:ascii="Garamond" w:hAnsi="Garamond" w:cs="Calibri Light"/>
          <w:sz w:val="22"/>
          <w:szCs w:val="22"/>
        </w:rPr>
        <w:t>aktualny</w:t>
      </w:r>
      <w:r w:rsidR="0081595B" w:rsidRPr="003E1450">
        <w:rPr>
          <w:rFonts w:ascii="Garamond" w:hAnsi="Garamond" w:cs="Calibri Light"/>
          <w:sz w:val="22"/>
          <w:szCs w:val="22"/>
        </w:rPr>
        <w:t xml:space="preserve"> życiorys</w:t>
      </w:r>
      <w:r w:rsidR="00135C69" w:rsidRPr="003E1450">
        <w:rPr>
          <w:rFonts w:ascii="Garamond" w:hAnsi="Garamond" w:cs="Calibri Light"/>
          <w:sz w:val="22"/>
          <w:szCs w:val="22"/>
        </w:rPr>
        <w:t>,</w:t>
      </w:r>
    </w:p>
    <w:p w14:paraId="04D83A0E" w14:textId="13D88F07" w:rsidR="0081595B" w:rsidRPr="003E1450" w:rsidRDefault="005A2C76" w:rsidP="0081595B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  <w:u w:val="single"/>
        </w:rPr>
      </w:pPr>
      <w:r w:rsidRPr="003E1450">
        <w:rPr>
          <w:rFonts w:ascii="Garamond" w:hAnsi="Garamond" w:cs="Calibri Light"/>
          <w:sz w:val="22"/>
          <w:szCs w:val="22"/>
        </w:rPr>
        <w:t>kopia</w:t>
      </w:r>
      <w:r w:rsidR="0081595B" w:rsidRPr="003E1450">
        <w:rPr>
          <w:rFonts w:ascii="Garamond" w:hAnsi="Garamond" w:cs="Calibri Light"/>
          <w:sz w:val="22"/>
          <w:szCs w:val="22"/>
        </w:rPr>
        <w:t xml:space="preserve"> dyplomu uprawniającego do prowadzenia konsultacji.</w:t>
      </w:r>
    </w:p>
    <w:p w14:paraId="1779BA36" w14:textId="494B0CD0" w:rsidR="00BC4B9F" w:rsidRPr="003E1450" w:rsidRDefault="00BC4B9F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VI. Osoby po stronie zamawiającego uprawnione do porozumiewania się z oferentami:</w:t>
      </w:r>
    </w:p>
    <w:p w14:paraId="7637D56B" w14:textId="1D445764" w:rsidR="0081595B" w:rsidRPr="006409A3" w:rsidRDefault="00BC4B9F" w:rsidP="00085F2E">
      <w:pPr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1. Osobą uprawnioną do kontaktowania się z oferentami i udzielania wyjaśnień dotyczących zamówienia jest</w:t>
      </w:r>
      <w:r w:rsidR="00085F2E" w:rsidRPr="006409A3">
        <w:rPr>
          <w:rFonts w:ascii="Garamond" w:hAnsi="Garamond" w:cs="Calibri Light"/>
        </w:rPr>
        <w:t>: Andrzej Czarnocki, tel.: 602 698 054; e-mail: aczarnocki@caritasaw.pl</w:t>
      </w:r>
      <w:r w:rsidR="00FE466A">
        <w:rPr>
          <w:rFonts w:ascii="Garamond" w:hAnsi="Garamond" w:cs="Calibri Light"/>
        </w:rPr>
        <w:t>.</w:t>
      </w:r>
    </w:p>
    <w:p w14:paraId="430BA08F" w14:textId="173BAD61" w:rsidR="00BC4B9F" w:rsidRPr="006409A3" w:rsidRDefault="00BC4B9F" w:rsidP="00085F2E">
      <w:pPr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2. Oferent</w:t>
      </w:r>
      <w:r w:rsidR="00645045">
        <w:rPr>
          <w:rFonts w:ascii="Garamond" w:hAnsi="Garamond" w:cs="Calibri Light"/>
        </w:rPr>
        <w:t xml:space="preserve"> / Oferentka</w:t>
      </w:r>
      <w:r w:rsidRPr="006409A3">
        <w:rPr>
          <w:rFonts w:ascii="Garamond" w:hAnsi="Garamond" w:cs="Calibri Light"/>
        </w:rPr>
        <w:t xml:space="preserve"> może zwrócić się do Zamawiającego o wyjaśnienia dotyczące zamówienia w dniach od poniedziałku do piątku w godz. </w:t>
      </w:r>
      <w:r w:rsidR="00085F2E" w:rsidRPr="006409A3">
        <w:rPr>
          <w:rFonts w:ascii="Garamond" w:hAnsi="Garamond" w:cs="Calibri Light"/>
        </w:rPr>
        <w:t>9</w:t>
      </w:r>
      <w:r w:rsidR="00645045">
        <w:rPr>
          <w:rFonts w:ascii="Garamond" w:hAnsi="Garamond" w:cs="Calibri Light"/>
        </w:rPr>
        <w:t xml:space="preserve">.00 </w:t>
      </w:r>
      <w:r w:rsidR="00085F2E" w:rsidRPr="006409A3">
        <w:rPr>
          <w:rFonts w:ascii="Garamond" w:hAnsi="Garamond" w:cs="Calibri Light"/>
        </w:rPr>
        <w:t>-</w:t>
      </w:r>
      <w:r w:rsidR="00645045">
        <w:rPr>
          <w:rFonts w:ascii="Garamond" w:hAnsi="Garamond" w:cs="Calibri Light"/>
        </w:rPr>
        <w:t xml:space="preserve"> </w:t>
      </w:r>
      <w:r w:rsidR="00085F2E" w:rsidRPr="006409A3">
        <w:rPr>
          <w:rFonts w:ascii="Garamond" w:hAnsi="Garamond" w:cs="Calibri Light"/>
        </w:rPr>
        <w:t>16.</w:t>
      </w:r>
      <w:r w:rsidR="00645045">
        <w:rPr>
          <w:rFonts w:ascii="Garamond" w:hAnsi="Garamond" w:cs="Calibri Light"/>
        </w:rPr>
        <w:t>00</w:t>
      </w:r>
    </w:p>
    <w:p w14:paraId="01DD0B88" w14:textId="6DF2574D" w:rsidR="00BC4B9F" w:rsidRPr="006409A3" w:rsidRDefault="00BC4B9F" w:rsidP="0081595B">
      <w:pPr>
        <w:jc w:val="both"/>
        <w:rPr>
          <w:rFonts w:ascii="Garamond" w:hAnsi="Garamond" w:cs="Calibri Light"/>
          <w:b/>
          <w:u w:val="single"/>
        </w:rPr>
      </w:pPr>
      <w:r w:rsidRPr="006409A3">
        <w:rPr>
          <w:rFonts w:ascii="Garamond" w:hAnsi="Garamond" w:cs="Calibri Light"/>
          <w:b/>
          <w:u w:val="single"/>
        </w:rPr>
        <w:t xml:space="preserve"> VII. Miejsce składania ofert</w:t>
      </w:r>
    </w:p>
    <w:p w14:paraId="468C12F3" w14:textId="5F821A93" w:rsidR="00BC4B9F" w:rsidRPr="006409A3" w:rsidRDefault="00BC4B9F" w:rsidP="003454B2">
      <w:pPr>
        <w:spacing w:after="0"/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Ofertę należy złożyć</w:t>
      </w:r>
      <w:r w:rsidR="006371CC" w:rsidRPr="006409A3">
        <w:rPr>
          <w:rFonts w:ascii="Garamond" w:hAnsi="Garamond" w:cs="Calibri Light"/>
        </w:rPr>
        <w:t xml:space="preserve"> osobiście</w:t>
      </w:r>
      <w:r w:rsidRPr="006409A3">
        <w:rPr>
          <w:rFonts w:ascii="Garamond" w:hAnsi="Garamond" w:cs="Calibri Light"/>
        </w:rPr>
        <w:t xml:space="preserve">: </w:t>
      </w:r>
      <w:r w:rsidR="00085F2E" w:rsidRPr="006409A3">
        <w:rPr>
          <w:rFonts w:ascii="Garamond" w:hAnsi="Garamond" w:cs="Calibri Light"/>
        </w:rPr>
        <w:t xml:space="preserve">Ośrodek Charytatywny TYLKO, </w:t>
      </w:r>
      <w:r w:rsidR="003454B2" w:rsidRPr="003454B2">
        <w:rPr>
          <w:rFonts w:ascii="Garamond" w:hAnsi="Garamond" w:cs="Calibri Light"/>
        </w:rPr>
        <w:t>01-014</w:t>
      </w:r>
      <w:r w:rsidR="003454B2">
        <w:rPr>
          <w:rFonts w:ascii="Garamond" w:hAnsi="Garamond" w:cs="Calibri Light"/>
        </w:rPr>
        <w:t xml:space="preserve"> </w:t>
      </w:r>
      <w:bookmarkStart w:id="0" w:name="_GoBack"/>
      <w:bookmarkEnd w:id="0"/>
      <w:r w:rsidR="00085F2E" w:rsidRPr="006409A3">
        <w:rPr>
          <w:rFonts w:ascii="Garamond" w:hAnsi="Garamond" w:cs="Calibri Light"/>
        </w:rPr>
        <w:t>Warszawa</w:t>
      </w:r>
      <w:r w:rsidR="00CE2C03">
        <w:rPr>
          <w:rFonts w:ascii="Garamond" w:hAnsi="Garamond" w:cs="Calibri Light"/>
        </w:rPr>
        <w:t>,</w:t>
      </w:r>
      <w:r w:rsidR="00085F2E" w:rsidRPr="006409A3">
        <w:rPr>
          <w:rFonts w:ascii="Garamond" w:hAnsi="Garamond" w:cs="Calibri Light"/>
        </w:rPr>
        <w:t xml:space="preserve"> u</w:t>
      </w:r>
      <w:r w:rsidR="006371CC" w:rsidRPr="006409A3">
        <w:rPr>
          <w:rFonts w:ascii="Garamond" w:hAnsi="Garamond" w:cs="Calibri Light"/>
        </w:rPr>
        <w:t>l</w:t>
      </w:r>
      <w:r w:rsidR="00085F2E" w:rsidRPr="006409A3">
        <w:rPr>
          <w:rFonts w:ascii="Garamond" w:hAnsi="Garamond" w:cs="Calibri Light"/>
        </w:rPr>
        <w:t>. Żytnia 1A.</w:t>
      </w:r>
    </w:p>
    <w:p w14:paraId="35B4F978" w14:textId="62F097DF" w:rsidR="00BC4B9F" w:rsidRPr="006409A3" w:rsidRDefault="00BC4B9F" w:rsidP="00085F2E">
      <w:pPr>
        <w:spacing w:after="0"/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Lub przesłać drogą elektroniczną na adres:</w:t>
      </w:r>
      <w:r w:rsidR="00085F2E" w:rsidRPr="006409A3">
        <w:rPr>
          <w:rFonts w:ascii="Garamond" w:hAnsi="Garamond" w:cs="Calibri Light"/>
        </w:rPr>
        <w:t xml:space="preserve"> aczarnocki@caritasaw.pl</w:t>
      </w:r>
    </w:p>
    <w:p w14:paraId="2ECF4081" w14:textId="27ED9AE8" w:rsidR="00BC4B9F" w:rsidRPr="003E1450" w:rsidRDefault="00BC4B9F" w:rsidP="00BC4B9F">
      <w:pPr>
        <w:spacing w:after="0"/>
        <w:jc w:val="both"/>
        <w:rPr>
          <w:rFonts w:ascii="Garamond" w:hAnsi="Garamond" w:cs="Calibri Light"/>
          <w:b/>
          <w:u w:val="single"/>
        </w:rPr>
      </w:pPr>
      <w:r w:rsidRPr="006409A3">
        <w:rPr>
          <w:rFonts w:ascii="Garamond" w:hAnsi="Garamond" w:cs="Calibri Light"/>
          <w:b/>
          <w:u w:val="single"/>
        </w:rPr>
        <w:t>w terminie do dnia 15 lutego 2021 r.</w:t>
      </w:r>
    </w:p>
    <w:p w14:paraId="6A10D2F3" w14:textId="77777777" w:rsidR="00BC4B9F" w:rsidRPr="003E1450" w:rsidRDefault="00BC4B9F" w:rsidP="0081595B">
      <w:pPr>
        <w:rPr>
          <w:rFonts w:ascii="Garamond" w:hAnsi="Garamond" w:cs="Calibri Light"/>
          <w:u w:val="single"/>
        </w:rPr>
      </w:pPr>
    </w:p>
    <w:p w14:paraId="36E42547" w14:textId="47B446E6" w:rsidR="0081595B" w:rsidRPr="003E1450" w:rsidRDefault="00BC4B9F" w:rsidP="0081595B">
      <w:pPr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 xml:space="preserve">VIII. </w:t>
      </w:r>
      <w:r w:rsidR="0081595B" w:rsidRPr="003E1450">
        <w:rPr>
          <w:rFonts w:ascii="Garamond" w:hAnsi="Garamond" w:cs="Calibri Light"/>
          <w:b/>
          <w:u w:val="single"/>
        </w:rPr>
        <w:t>Kryteria wyboru oferty:</w:t>
      </w:r>
    </w:p>
    <w:p w14:paraId="2BAADDBC" w14:textId="31430157" w:rsidR="0081595B" w:rsidRPr="003E1450" w:rsidRDefault="004F5E11" w:rsidP="0081595B">
      <w:pPr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 xml:space="preserve">1. </w:t>
      </w:r>
      <w:r w:rsidR="0081595B" w:rsidRPr="003E1450">
        <w:rPr>
          <w:rFonts w:ascii="Garamond" w:hAnsi="Garamond" w:cs="Calibri Light"/>
        </w:rPr>
        <w:t>Za najkorzystniejszą zostanie uznana oferta oceniona najwyżej wg powyższych kryteriów</w:t>
      </w:r>
      <w:r w:rsidR="007228BA" w:rsidRPr="003E1450">
        <w:rPr>
          <w:rFonts w:ascii="Garamond" w:hAnsi="Garamond" w:cs="Calibri Light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307"/>
      </w:tblGrid>
      <w:tr w:rsidR="0081595B" w:rsidRPr="003E1450" w14:paraId="08FC0EFE" w14:textId="77777777" w:rsidTr="005335A3">
        <w:tc>
          <w:tcPr>
            <w:tcW w:w="534" w:type="dxa"/>
          </w:tcPr>
          <w:p w14:paraId="55093177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l.p.</w:t>
            </w:r>
          </w:p>
        </w:tc>
        <w:tc>
          <w:tcPr>
            <w:tcW w:w="7371" w:type="dxa"/>
          </w:tcPr>
          <w:p w14:paraId="5CBB7699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Kryterium</w:t>
            </w:r>
          </w:p>
        </w:tc>
        <w:tc>
          <w:tcPr>
            <w:tcW w:w="1307" w:type="dxa"/>
          </w:tcPr>
          <w:p w14:paraId="1EC1B9A7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Waga</w:t>
            </w:r>
          </w:p>
        </w:tc>
      </w:tr>
      <w:tr w:rsidR="0081595B" w:rsidRPr="003E1450" w14:paraId="3759E2C6" w14:textId="77777777" w:rsidTr="005335A3">
        <w:tc>
          <w:tcPr>
            <w:tcW w:w="534" w:type="dxa"/>
          </w:tcPr>
          <w:p w14:paraId="48D7D926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1.</w:t>
            </w:r>
          </w:p>
        </w:tc>
        <w:tc>
          <w:tcPr>
            <w:tcW w:w="7371" w:type="dxa"/>
          </w:tcPr>
          <w:p w14:paraId="1BB26D76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Cena (C) </w:t>
            </w:r>
          </w:p>
          <w:p w14:paraId="271DF580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Liczba punktów za kryterium C =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Cmin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>/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Cof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)*100*waga, </w:t>
            </w:r>
          </w:p>
          <w:p w14:paraId="435FFABA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Gdzie: </w:t>
            </w:r>
          </w:p>
          <w:p w14:paraId="5422997F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Cmin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 – najniższa cena spośród wszystkich ofert </w:t>
            </w:r>
          </w:p>
          <w:p w14:paraId="4E677481" w14:textId="02DE722F" w:rsidR="0081595B" w:rsidRPr="003E1450" w:rsidRDefault="0081595B" w:rsidP="007228BA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 xml:space="preserve">- </w:t>
            </w:r>
            <w:proofErr w:type="spellStart"/>
            <w:r w:rsidRPr="003E1450">
              <w:rPr>
                <w:rFonts w:ascii="Garamond" w:hAnsi="Garamond" w:cs="Calibri Light"/>
              </w:rPr>
              <w:t>Cof</w:t>
            </w:r>
            <w:proofErr w:type="spellEnd"/>
            <w:r w:rsidRPr="003E1450">
              <w:rPr>
                <w:rFonts w:ascii="Garamond" w:hAnsi="Garamond" w:cs="Calibri Light"/>
              </w:rPr>
              <w:t xml:space="preserve"> – cena podana w ofercie </w:t>
            </w:r>
            <w:r w:rsidR="00CE2C03">
              <w:rPr>
                <w:rFonts w:ascii="Garamond" w:hAnsi="Garamond" w:cs="Calibri Light"/>
              </w:rPr>
              <w:t>,</w:t>
            </w:r>
            <w:r w:rsidR="007228BA" w:rsidRPr="003E1450">
              <w:rPr>
                <w:rFonts w:ascii="Garamond" w:hAnsi="Garamond" w:cs="Calibri Light"/>
              </w:rPr>
              <w:br/>
              <w:t xml:space="preserve">(maksymalna możliwa do uzyskania ilość punktów: </w:t>
            </w:r>
            <w:r w:rsidR="007228BA" w:rsidRPr="003E1450">
              <w:rPr>
                <w:rFonts w:ascii="Garamond" w:hAnsi="Garamond" w:cs="Calibri Light"/>
                <w:b/>
              </w:rPr>
              <w:t>60</w:t>
            </w:r>
            <w:r w:rsidR="007228BA" w:rsidRPr="003E1450">
              <w:rPr>
                <w:rFonts w:ascii="Garamond" w:hAnsi="Garamond" w:cs="Calibri Light"/>
              </w:rPr>
              <w:t>)</w:t>
            </w:r>
          </w:p>
        </w:tc>
        <w:tc>
          <w:tcPr>
            <w:tcW w:w="1307" w:type="dxa"/>
          </w:tcPr>
          <w:p w14:paraId="71ED4AC2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60%</w:t>
            </w:r>
          </w:p>
        </w:tc>
      </w:tr>
      <w:tr w:rsidR="0081595B" w:rsidRPr="003E1450" w14:paraId="0E91DD55" w14:textId="77777777" w:rsidTr="005335A3">
        <w:tc>
          <w:tcPr>
            <w:tcW w:w="534" w:type="dxa"/>
          </w:tcPr>
          <w:p w14:paraId="0E5D87CC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2.</w:t>
            </w:r>
          </w:p>
        </w:tc>
        <w:tc>
          <w:tcPr>
            <w:tcW w:w="7371" w:type="dxa"/>
          </w:tcPr>
          <w:p w14:paraId="352F43A0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Doświadczenie zawodowe (D)</w:t>
            </w:r>
          </w:p>
          <w:p w14:paraId="71421289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Doświadczenie będzie oceniane w następujący sposób:</w:t>
            </w:r>
          </w:p>
          <w:p w14:paraId="0ECE0191" w14:textId="6B28BF36" w:rsidR="0081595B" w:rsidRPr="003E1450" w:rsidRDefault="0081595B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doświadczenie w pracy z osobami znajdującymi się w trudnej sytuacji życiowej, a w szczególności z grup wymienionych w </w:t>
            </w:r>
            <w:r w:rsidR="00BC4B9F" w:rsidRPr="003E1450">
              <w:rPr>
                <w:rFonts w:ascii="Garamond" w:hAnsi="Garamond" w:cs="Calibri Light"/>
                <w:sz w:val="22"/>
                <w:szCs w:val="22"/>
              </w:rPr>
              <w:t>pkt. IV podpunkt 4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7 pkt.</w:t>
            </w:r>
          </w:p>
          <w:p w14:paraId="101ECB74" w14:textId="77777777" w:rsidR="0081595B" w:rsidRPr="003E1450" w:rsidRDefault="0081595B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>ilość lat doświadczenia w pracy zawodowej:</w:t>
            </w:r>
          </w:p>
          <w:p w14:paraId="086FE854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poniżej roku: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1 pkt.</w:t>
            </w:r>
          </w:p>
          <w:p w14:paraId="4830810F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- 1-2 lata: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3 pkt.</w:t>
            </w:r>
          </w:p>
          <w:p w14:paraId="07D3EC2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powyżej 2 lat: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5 pkt.</w:t>
            </w:r>
          </w:p>
          <w:p w14:paraId="68183803" w14:textId="77777777" w:rsidR="0081595B" w:rsidRPr="003E1450" w:rsidRDefault="0081595B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doświadczenie w prowadzeniu konsultacji dla w/w grupy: </w:t>
            </w:r>
          </w:p>
          <w:p w14:paraId="0429B7B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7 pkt.</w:t>
            </w:r>
          </w:p>
          <w:p w14:paraId="4F7A8FAC" w14:textId="77777777" w:rsidR="0081595B" w:rsidRPr="003E1450" w:rsidRDefault="0081595B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>Ilość lat doświadczenia w prowadzeniu wsparcia indywidualnego dla w/w grupy:</w:t>
            </w:r>
          </w:p>
          <w:p w14:paraId="2BE6944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poniżej roku: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1 pkt.</w:t>
            </w:r>
          </w:p>
          <w:p w14:paraId="47D40725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- 1-2 lata: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3 pkt.</w:t>
            </w:r>
          </w:p>
          <w:p w14:paraId="2C22E09F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powyżej 2 lat: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5 pkt.</w:t>
            </w:r>
          </w:p>
          <w:p w14:paraId="511006DB" w14:textId="77777777" w:rsidR="0081595B" w:rsidRPr="003E1450" w:rsidRDefault="0081595B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znajomość nowoczesnych narzędzi pracy – szczególnie pochodzących z 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lastRenderedPageBreak/>
              <w:t xml:space="preserve">metod uczenia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pozaformalnego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>, dostosowanego do potrzeb grupy docelowej</w:t>
            </w:r>
            <w:r w:rsidR="00135C69" w:rsidRPr="003E1450">
              <w:rPr>
                <w:rFonts w:ascii="Garamond" w:hAnsi="Garamond" w:cs="Calibri Light"/>
                <w:sz w:val="22"/>
                <w:szCs w:val="22"/>
              </w:rPr>
              <w:t>, poświadczona szkoleniami i certyfikatami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6 pkt.</w:t>
            </w:r>
          </w:p>
          <w:p w14:paraId="6EE3EA41" w14:textId="77777777" w:rsidR="0081595B" w:rsidRPr="003E1450" w:rsidRDefault="0081595B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znajomość specyfiki grupy docelowej: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6 pkt.</w:t>
            </w:r>
          </w:p>
          <w:p w14:paraId="389EB2A1" w14:textId="77777777" w:rsidR="0081595B" w:rsidRPr="003E1450" w:rsidRDefault="0081595B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doświadczenie w pracy w zespole: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2 pkt.</w:t>
            </w:r>
          </w:p>
          <w:p w14:paraId="3B379D6F" w14:textId="77777777" w:rsidR="0081595B" w:rsidRPr="003E1450" w:rsidRDefault="0081595B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doświadczenie w pacy metodą projektową lub w organizacjach pozarządowych: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2 pkt.</w:t>
            </w:r>
          </w:p>
          <w:p w14:paraId="5F9F8815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  <w:p w14:paraId="063488E4" w14:textId="77777777" w:rsidR="0081595B" w:rsidRPr="003E1450" w:rsidRDefault="0081595B" w:rsidP="005335A3">
            <w:pPr>
              <w:jc w:val="both"/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 xml:space="preserve">(maksymalna możliwa do uzyskania ilość punktów: </w:t>
            </w:r>
            <w:r w:rsidRPr="003E1450">
              <w:rPr>
                <w:rFonts w:ascii="Garamond" w:hAnsi="Garamond" w:cs="Calibri Light"/>
                <w:b/>
              </w:rPr>
              <w:t>40</w:t>
            </w:r>
            <w:r w:rsidRPr="003E1450">
              <w:rPr>
                <w:rFonts w:ascii="Garamond" w:hAnsi="Garamond" w:cs="Calibri Light"/>
              </w:rPr>
              <w:t>)</w:t>
            </w:r>
          </w:p>
        </w:tc>
        <w:tc>
          <w:tcPr>
            <w:tcW w:w="1307" w:type="dxa"/>
          </w:tcPr>
          <w:p w14:paraId="28743E97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lastRenderedPageBreak/>
              <w:t>40%</w:t>
            </w:r>
          </w:p>
        </w:tc>
      </w:tr>
    </w:tbl>
    <w:p w14:paraId="0CE4BB62" w14:textId="77777777" w:rsidR="0081595B" w:rsidRPr="003E1450" w:rsidRDefault="0081595B" w:rsidP="0081595B">
      <w:pPr>
        <w:rPr>
          <w:rFonts w:ascii="Garamond" w:hAnsi="Garamond" w:cs="Calibri Light"/>
        </w:rPr>
      </w:pPr>
    </w:p>
    <w:p w14:paraId="3DF5463D" w14:textId="0E5B9AE9" w:rsidR="0081595B" w:rsidRPr="003E1450" w:rsidRDefault="0081595B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 xml:space="preserve">Oferta może otrzymać maksymalnie 100 punktów. </w:t>
      </w:r>
    </w:p>
    <w:p w14:paraId="6CF0699F" w14:textId="42FD73B4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Na załączonym formularzy cenowym należy przedstawić cenę netto za wykonanie przedmiotu zamówienia oraz cenę brutto uwzględniającą wszystkie koszty wykonania zamówienia i realizacji świadczenia.</w:t>
      </w:r>
    </w:p>
    <w:p w14:paraId="104C8BD9" w14:textId="666B49DE" w:rsidR="004F5E11" w:rsidRPr="003E1450" w:rsidRDefault="00645045" w:rsidP="0081595B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>3. Oferent / Oferentka</w:t>
      </w:r>
      <w:r w:rsidR="004F5E11" w:rsidRPr="003E1450">
        <w:rPr>
          <w:rFonts w:ascii="Garamond" w:hAnsi="Garamond" w:cs="Calibri Light"/>
        </w:rPr>
        <w:t xml:space="preserve"> jest zobowiązany</w:t>
      </w:r>
      <w:r>
        <w:rPr>
          <w:rFonts w:ascii="Garamond" w:hAnsi="Garamond" w:cs="Calibri Light"/>
        </w:rPr>
        <w:t xml:space="preserve"> / - na</w:t>
      </w:r>
      <w:r w:rsidR="004F5E11" w:rsidRPr="003E1450">
        <w:rPr>
          <w:rFonts w:ascii="Garamond" w:hAnsi="Garamond" w:cs="Calibri Light"/>
        </w:rPr>
        <w:t xml:space="preserve"> skalkulować cenę oferty tak, aby zawierała wszystkie czynniki cenotwórcze związane z prawidłową i terminową realizacją zamówienia i obejmowała wszystkie koszty jakie poniesione będą przy realizacji zamówienia (w tym koszty zatrudnienia zgodnie z przepisami prawa oraz wszystkie inne koszty związane z wykonaniem umowy przez wykonawcę, a w przypadku osób fizycznych nie prowadzących działalności gospodarczej również wszystkie koszty, które ma obowiązek ponieść Zamawiający zgodnie z przepisami prawa).</w:t>
      </w:r>
    </w:p>
    <w:p w14:paraId="3E89E023" w14:textId="376B1350" w:rsidR="004F5E11" w:rsidRPr="003E1450" w:rsidRDefault="004F5E11" w:rsidP="004F5E11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4. Oferta, która otrzyma łącznie najwyższą liczbę punktów zostanie uznana za ofertę najkorzystniejszą, z zastrzeżeniem że minimalną liczbą punktów, którą powinna uzyskać to  70.</w:t>
      </w:r>
    </w:p>
    <w:p w14:paraId="4A687183" w14:textId="6A219F97" w:rsidR="004F5E11" w:rsidRPr="003E1450" w:rsidRDefault="004F5E11" w:rsidP="004F5E11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 xml:space="preserve">5. Zawiadomienie o wyborze najkorzystniejszej oferty Zamawiający poinformuje telefonicznie lub </w:t>
      </w:r>
      <w:r w:rsidRPr="003E1450">
        <w:rPr>
          <w:rFonts w:ascii="Garamond" w:hAnsi="Garamond" w:cs="Calibri Light"/>
        </w:rPr>
        <w:br/>
        <w:t>e-mailem.</w:t>
      </w:r>
    </w:p>
    <w:p w14:paraId="07D4ACED" w14:textId="2D68AEAF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6. Wszelkie rozliczenia pomiędzy Zamawiającym a Wykonawcą odbywać się będą w PLN. Płatności rozliczane będą miesięcznie w terminie 14 dni od dnia dostarczenia Zamawiającemu prawidłowo wystawionej faktury/rachunku wraz z protokołem wykonania usługi zawierającym ewidencję czasu pracy. Dokumenty przekazywane będą Zamawiającemu po zakończeniu danego miesiąca, najpóźniej do 3 dnia roboczego kolejnego miesiąca.</w:t>
      </w:r>
    </w:p>
    <w:p w14:paraId="7EDD70B9" w14:textId="3E65A2DA" w:rsidR="0081595B" w:rsidRPr="003E1450" w:rsidRDefault="00433D51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bCs/>
          <w:u w:val="single"/>
        </w:rPr>
        <w:t xml:space="preserve">IX . </w:t>
      </w:r>
      <w:r w:rsidR="0081595B" w:rsidRPr="003E1450">
        <w:rPr>
          <w:rFonts w:ascii="Garamond" w:hAnsi="Garamond" w:cs="Calibri Light"/>
          <w:b/>
          <w:bCs/>
          <w:u w:val="single"/>
        </w:rPr>
        <w:t xml:space="preserve">Zamawiający zastrzega sobie prawo do: </w:t>
      </w:r>
    </w:p>
    <w:p w14:paraId="103A564E" w14:textId="210F0A31" w:rsidR="0081595B" w:rsidRPr="003E1450" w:rsidRDefault="0081595B" w:rsidP="0081595B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negocjacji warunków umowy: w tym negocjacji ceny w przypadku, gdy cena najniższej oferty będzie przekraczała kwotę jaka Zamawiający może przeznaczyć na realizację, zmiany terminu realizacji zamówienia</w:t>
      </w:r>
      <w:r w:rsidR="00433D51" w:rsidRPr="003E1450">
        <w:rPr>
          <w:rFonts w:ascii="Garamond" w:hAnsi="Garamond" w:cs="Calibri Light"/>
          <w:sz w:val="22"/>
          <w:szCs w:val="22"/>
        </w:rPr>
        <w:t>;</w:t>
      </w:r>
    </w:p>
    <w:p w14:paraId="5906CEC5" w14:textId="17268D10" w:rsidR="00433D51" w:rsidRPr="003E1450" w:rsidRDefault="00433D51" w:rsidP="0081595B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unieważnienia niniejszego postępowania bez podania przyczyny</w:t>
      </w:r>
    </w:p>
    <w:p w14:paraId="0DB75B33" w14:textId="63F3A192" w:rsidR="0081595B" w:rsidRPr="003E1450" w:rsidRDefault="0081595B" w:rsidP="0081595B">
      <w:pPr>
        <w:rPr>
          <w:rFonts w:ascii="Garamond" w:hAnsi="Garamond" w:cs="Calibri Light"/>
        </w:rPr>
      </w:pPr>
      <w:r w:rsidRPr="003E1450">
        <w:rPr>
          <w:rFonts w:ascii="Garamond" w:hAnsi="Garamond" w:cs="Calibri Light"/>
          <w:b/>
        </w:rPr>
        <w:t>Uwaga</w:t>
      </w:r>
      <w:r w:rsidRPr="003E1450">
        <w:rPr>
          <w:rFonts w:ascii="Garamond" w:hAnsi="Garamond" w:cs="Calibri Light"/>
        </w:rPr>
        <w:t xml:space="preserve"> </w:t>
      </w:r>
      <w:r w:rsidR="007228BA" w:rsidRPr="003E1450">
        <w:rPr>
          <w:rFonts w:ascii="Garamond" w:hAnsi="Garamond" w:cs="Calibri Light"/>
        </w:rPr>
        <w:t>:</w:t>
      </w:r>
    </w:p>
    <w:p w14:paraId="7FD71553" w14:textId="5B729D5A" w:rsidR="0081595B" w:rsidRDefault="0081595B" w:rsidP="009B7FDE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Nie będą rozpatrywane oferty nie spełniające wymagania posiadania wykształcenia kierunkowego.</w:t>
      </w:r>
    </w:p>
    <w:p w14:paraId="3A04D040" w14:textId="77777777" w:rsidR="00276DAF" w:rsidRPr="00276DAF" w:rsidRDefault="00276DAF" w:rsidP="00276DAF">
      <w:pPr>
        <w:jc w:val="both"/>
        <w:rPr>
          <w:rFonts w:ascii="Garamond" w:hAnsi="Garamond" w:cs="Calibri Light"/>
          <w:b/>
          <w:bCs/>
          <w:u w:val="single"/>
        </w:rPr>
      </w:pPr>
      <w:r w:rsidRPr="00276DAF">
        <w:rPr>
          <w:rFonts w:ascii="Garamond" w:hAnsi="Garamond" w:cs="Calibri Light"/>
          <w:b/>
          <w:bCs/>
          <w:u w:val="single"/>
        </w:rPr>
        <w:t xml:space="preserve">X. Klauzula informacyjna dotycząca przetwarzania danych osobowych </w:t>
      </w:r>
    </w:p>
    <w:p w14:paraId="65B5FF24" w14:textId="77777777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276DAF">
        <w:rPr>
          <w:rFonts w:ascii="Garamond" w:hAnsi="Garamond" w:cs="Calibri Light"/>
        </w:rPr>
        <w:lastRenderedPageBreak/>
        <w:t xml:space="preserve">rozporządzenie o ochronie danych) (Dz. U. UE L 119 z 04.05.2016, str. 1), dalej RODO, Zamawiający informuje, że: </w:t>
      </w:r>
    </w:p>
    <w:p w14:paraId="1209E465" w14:textId="75FBE9A1" w:rsidR="00276DAF" w:rsidRPr="00C366A0" w:rsidRDefault="00276DAF" w:rsidP="00276DAF">
      <w:pPr>
        <w:jc w:val="both"/>
        <w:rPr>
          <w:rFonts w:ascii="Garamond" w:hAnsi="Garamond" w:cs="Calibri Light"/>
          <w:color w:val="000000" w:themeColor="text1"/>
        </w:rPr>
      </w:pPr>
      <w:r w:rsidRPr="00276DAF">
        <w:rPr>
          <w:rFonts w:ascii="Garamond" w:hAnsi="Garamond" w:cs="Calibri Light"/>
        </w:rPr>
        <w:t xml:space="preserve">1.1 administratorem </w:t>
      </w:r>
      <w:r w:rsidR="003D1B4A" w:rsidRPr="00C366A0">
        <w:rPr>
          <w:rFonts w:ascii="Garamond" w:hAnsi="Garamond" w:cs="Calibri Light"/>
          <w:color w:val="000000" w:themeColor="text1"/>
        </w:rPr>
        <w:t xml:space="preserve">Pani/Pana </w:t>
      </w:r>
      <w:r w:rsidRPr="00276DAF">
        <w:rPr>
          <w:rFonts w:ascii="Garamond" w:hAnsi="Garamond" w:cs="Calibri Light"/>
        </w:rPr>
        <w:t xml:space="preserve">danych osobowych jest </w:t>
      </w:r>
      <w:r w:rsidR="003D1B4A" w:rsidRPr="00C366A0">
        <w:rPr>
          <w:rFonts w:ascii="Garamond" w:hAnsi="Garamond" w:cstheme="minorHAnsi"/>
          <w:color w:val="000000" w:themeColor="text1"/>
        </w:rPr>
        <w:t xml:space="preserve">Caritas Archidiecezji Warszawskiej </w:t>
      </w:r>
      <w:r w:rsidR="003D1B4A" w:rsidRPr="00C366A0">
        <w:rPr>
          <w:rFonts w:ascii="Garamond" w:hAnsi="Garamond" w:cstheme="minorHAnsi"/>
          <w:color w:val="000000" w:themeColor="text1"/>
        </w:rPr>
        <w:br/>
        <w:t xml:space="preserve">z siedzibą w Warszawie, ul. Krakowskie Przedmieście 62, 00-322 Warszawa, dane kontaktowe – </w:t>
      </w:r>
      <w:r w:rsidR="003D1B4A" w:rsidRPr="00C366A0">
        <w:rPr>
          <w:rFonts w:ascii="Garamond" w:hAnsi="Garamond" w:cstheme="minorHAnsi"/>
          <w:color w:val="000000" w:themeColor="text1"/>
          <w:shd w:val="clear" w:color="auto" w:fill="FFFFFF"/>
        </w:rPr>
        <w:t>tel. 22/8281815, faks 22/8281815</w:t>
      </w:r>
      <w:r w:rsidR="003D1B4A" w:rsidRPr="00C366A0">
        <w:rPr>
          <w:rFonts w:ascii="Garamond" w:hAnsi="Garamond" w:cstheme="minorHAnsi"/>
          <w:color w:val="000000" w:themeColor="text1"/>
        </w:rPr>
        <w:t xml:space="preserve">, </w:t>
      </w:r>
      <w:r w:rsidR="003D1B4A" w:rsidRPr="00C366A0">
        <w:rPr>
          <w:rFonts w:ascii="Garamond" w:hAnsi="Garamond" w:cstheme="minorHAnsi"/>
          <w:color w:val="000000" w:themeColor="text1"/>
          <w:shd w:val="clear" w:color="auto" w:fill="FFFFFF"/>
        </w:rPr>
        <w:t>e-mail: </w:t>
      </w:r>
      <w:hyperlink r:id="rId8" w:history="1">
        <w:r w:rsidR="003D1B4A" w:rsidRPr="00C366A0">
          <w:rPr>
            <w:rStyle w:val="Hipercze"/>
            <w:rFonts w:ascii="Garamond" w:hAnsi="Garamond" w:cstheme="min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warszawa@caritasaw.pl</w:t>
        </w:r>
      </w:hyperlink>
      <w:r w:rsidRPr="00C366A0">
        <w:rPr>
          <w:rFonts w:ascii="Garamond" w:hAnsi="Garamond" w:cs="Calibri Light"/>
          <w:color w:val="000000" w:themeColor="text1"/>
        </w:rPr>
        <w:t xml:space="preserve">; </w:t>
      </w:r>
    </w:p>
    <w:p w14:paraId="208BA1C7" w14:textId="53E6CD10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1.2 kontakt do Inspektora Danych Osobowych w Caritas Archidiecezji Warszawskiej – </w:t>
      </w:r>
      <w:r w:rsidR="003D1B4A" w:rsidRPr="00C366A0">
        <w:rPr>
          <w:rFonts w:ascii="Garamond" w:hAnsi="Garamond" w:cs="Calibri Light"/>
          <w:color w:val="000000" w:themeColor="text1"/>
        </w:rPr>
        <w:t>odo</w:t>
      </w:r>
      <w:r w:rsidRPr="00C366A0">
        <w:rPr>
          <w:rFonts w:ascii="Garamond" w:hAnsi="Garamond" w:cs="Calibri Light"/>
          <w:color w:val="000000" w:themeColor="text1"/>
        </w:rPr>
        <w:t xml:space="preserve">@caritasaw.pl; </w:t>
      </w:r>
    </w:p>
    <w:p w14:paraId="27CA13C7" w14:textId="7D188555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1.3 </w:t>
      </w:r>
      <w:r w:rsidR="003D1B4A" w:rsidRPr="00C366A0">
        <w:rPr>
          <w:rFonts w:ascii="Garamond" w:hAnsi="Garamond" w:cs="Calibri Light"/>
          <w:color w:val="000000" w:themeColor="text1"/>
        </w:rPr>
        <w:t xml:space="preserve">Pani/Pana </w:t>
      </w:r>
      <w:r w:rsidRPr="00276DAF">
        <w:rPr>
          <w:rFonts w:ascii="Garamond" w:hAnsi="Garamond" w:cs="Calibri Light"/>
        </w:rPr>
        <w:t xml:space="preserve">dane osobowe przetwarzane będą na podstawie art. 6 ust. 1 lit. c RODO w celu związanym z przedmiotowym postępowaniem o udzielenie zamówienia publicznego prowadzonego w trybie zapytania ofertowego na podstawie wewnętrznych uregulowań organizacyjnych Zamawiającego w oparciu o art. 4 pkt 8 ustawy </w:t>
      </w:r>
      <w:proofErr w:type="spellStart"/>
      <w:r w:rsidRPr="00276DAF">
        <w:rPr>
          <w:rFonts w:ascii="Garamond" w:hAnsi="Garamond" w:cs="Calibri Light"/>
        </w:rPr>
        <w:t>Pzp</w:t>
      </w:r>
      <w:proofErr w:type="spellEnd"/>
      <w:r w:rsidRPr="00276DAF">
        <w:rPr>
          <w:rFonts w:ascii="Garamond" w:hAnsi="Garamond" w:cs="Calibri Light"/>
        </w:rPr>
        <w:t xml:space="preserve">; </w:t>
      </w:r>
    </w:p>
    <w:p w14:paraId="0E6593E2" w14:textId="1C0037D2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1.4 odbiorcami </w:t>
      </w:r>
      <w:r w:rsidR="003D1B4A" w:rsidRPr="00C366A0">
        <w:rPr>
          <w:rFonts w:ascii="Garamond" w:hAnsi="Garamond" w:cs="Calibri Light"/>
          <w:color w:val="000000" w:themeColor="text1"/>
        </w:rPr>
        <w:t xml:space="preserve">Pani/Pana </w:t>
      </w:r>
      <w:r w:rsidRPr="00276DAF">
        <w:rPr>
          <w:rFonts w:ascii="Garamond" w:hAnsi="Garamond" w:cs="Calibri Light"/>
        </w:rPr>
        <w:t xml:space="preserve">danych osobowych będą osoby lub podmioty, którym udostępniona zostanie dokumentacja postępowania w oparciu o przepisy dotyczące dostępu do informacji publicznej, a także inne podmioty, z którymi Administrator zawarł stosowne umowy powierzenia przetwarzania danych osobowych, jeżeli dostęp do </w:t>
      </w:r>
      <w:r w:rsidR="003D1B4A" w:rsidRPr="00C366A0">
        <w:rPr>
          <w:rFonts w:ascii="Garamond" w:hAnsi="Garamond" w:cs="Calibri Light"/>
          <w:color w:val="000000" w:themeColor="text1"/>
        </w:rPr>
        <w:t xml:space="preserve">Pani/Pana </w:t>
      </w:r>
      <w:r w:rsidRPr="00276DAF">
        <w:rPr>
          <w:rFonts w:ascii="Garamond" w:hAnsi="Garamond" w:cs="Calibri Light"/>
        </w:rPr>
        <w:t xml:space="preserve">danych jest niezbędny do prawidłowej realizacji powierzonych im zadań; </w:t>
      </w:r>
    </w:p>
    <w:p w14:paraId="69E70FBA" w14:textId="3CC070F2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1.5 </w:t>
      </w:r>
      <w:r w:rsidR="003D1B4A" w:rsidRPr="00C366A0">
        <w:rPr>
          <w:rFonts w:ascii="Garamond" w:hAnsi="Garamond" w:cs="Calibri Light"/>
          <w:color w:val="000000" w:themeColor="text1"/>
        </w:rPr>
        <w:t xml:space="preserve">Pani/Pana </w:t>
      </w:r>
      <w:r w:rsidRPr="00276DAF">
        <w:rPr>
          <w:rFonts w:ascii="Garamond" w:hAnsi="Garamond" w:cs="Calibri Light"/>
        </w:rPr>
        <w:t xml:space="preserve">dane osobowe będą </w:t>
      </w:r>
      <w:r w:rsidR="003D1B4A" w:rsidRPr="00C366A0">
        <w:rPr>
          <w:rFonts w:ascii="Garamond" w:hAnsi="Garamond" w:cs="Calibri Light"/>
          <w:color w:val="000000" w:themeColor="text1"/>
        </w:rPr>
        <w:t>przetwarzane</w:t>
      </w:r>
      <w:r w:rsidRPr="00276DAF">
        <w:rPr>
          <w:rFonts w:ascii="Garamond" w:hAnsi="Garamond" w:cs="Calibri Light"/>
        </w:rPr>
        <w:t xml:space="preserve"> przez okres niezbędny do realizacji przedmiotowego zamówienia, a po tym czasie przez okres wymagany do archiwizacji tego typu dokume</w:t>
      </w:r>
      <w:r w:rsidR="003D1B4A">
        <w:rPr>
          <w:rFonts w:ascii="Garamond" w:hAnsi="Garamond" w:cs="Calibri Light"/>
        </w:rPr>
        <w:t>ntów zgodnie z przepisami prawa</w:t>
      </w:r>
      <w:r w:rsidRPr="00276DAF">
        <w:rPr>
          <w:rFonts w:ascii="Garamond" w:hAnsi="Garamond" w:cs="Calibri Light"/>
        </w:rPr>
        <w:t xml:space="preserve">; </w:t>
      </w:r>
    </w:p>
    <w:p w14:paraId="60534F79" w14:textId="42673550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1.6 obowiązek podania </w:t>
      </w:r>
      <w:r w:rsidR="003D1B4A">
        <w:rPr>
          <w:rFonts w:ascii="Garamond" w:hAnsi="Garamond" w:cs="Calibri Light"/>
        </w:rPr>
        <w:t xml:space="preserve">przez </w:t>
      </w:r>
      <w:r w:rsidR="003D1B4A" w:rsidRPr="00C366A0">
        <w:rPr>
          <w:rFonts w:ascii="Garamond" w:hAnsi="Garamond" w:cs="Calibri Light"/>
          <w:color w:val="000000" w:themeColor="text1"/>
        </w:rPr>
        <w:t xml:space="preserve">Pani/Pana </w:t>
      </w:r>
      <w:r w:rsidRPr="00276DAF">
        <w:rPr>
          <w:rFonts w:ascii="Garamond" w:hAnsi="Garamond" w:cs="Calibri Light"/>
        </w:rPr>
        <w:t xml:space="preserve">danych osobowych jest wymogiem ustawowym określonym w przepisach ustawy </w:t>
      </w:r>
      <w:proofErr w:type="spellStart"/>
      <w:r w:rsidRPr="00276DAF">
        <w:rPr>
          <w:rFonts w:ascii="Garamond" w:hAnsi="Garamond" w:cs="Calibri Light"/>
        </w:rPr>
        <w:t>Pzp</w:t>
      </w:r>
      <w:proofErr w:type="spellEnd"/>
      <w:r w:rsidRPr="00276DAF">
        <w:rPr>
          <w:rFonts w:ascii="Garamond" w:hAnsi="Garamond" w:cs="Calibri Light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76DAF">
        <w:rPr>
          <w:rFonts w:ascii="Garamond" w:hAnsi="Garamond" w:cs="Calibri Light"/>
        </w:rPr>
        <w:t>Pzp</w:t>
      </w:r>
      <w:proofErr w:type="spellEnd"/>
      <w:r w:rsidRPr="00276DAF">
        <w:rPr>
          <w:rFonts w:ascii="Garamond" w:hAnsi="Garamond" w:cs="Calibri Light"/>
        </w:rPr>
        <w:t xml:space="preserve">; </w:t>
      </w:r>
    </w:p>
    <w:p w14:paraId="771CCD4A" w14:textId="02C3EEDD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1.7 w odniesieniu do </w:t>
      </w:r>
      <w:r w:rsidR="003D1B4A" w:rsidRPr="00C366A0">
        <w:rPr>
          <w:rFonts w:ascii="Garamond" w:hAnsi="Garamond" w:cs="Calibri Light"/>
          <w:color w:val="000000" w:themeColor="text1"/>
        </w:rPr>
        <w:t xml:space="preserve">Pani/Pana </w:t>
      </w:r>
      <w:r w:rsidRPr="00276DAF">
        <w:rPr>
          <w:rFonts w:ascii="Garamond" w:hAnsi="Garamond" w:cs="Calibri Light"/>
        </w:rPr>
        <w:t xml:space="preserve">danych osobowych decyzje nie będą podejmowane w sposób zautomatyzowany, stosownie do zapisów art. 22 RODO; </w:t>
      </w:r>
    </w:p>
    <w:p w14:paraId="26FC8526" w14:textId="06D7F790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1.8 </w:t>
      </w:r>
      <w:r w:rsidR="003D1B4A" w:rsidRPr="00C366A0">
        <w:rPr>
          <w:rFonts w:ascii="Garamond" w:hAnsi="Garamond" w:cs="Calibri Light"/>
          <w:color w:val="000000" w:themeColor="text1"/>
        </w:rPr>
        <w:t>Pani/Pan</w:t>
      </w:r>
      <w:r w:rsidRPr="00C366A0">
        <w:rPr>
          <w:rFonts w:ascii="Garamond" w:hAnsi="Garamond" w:cs="Calibri Light"/>
          <w:color w:val="000000" w:themeColor="text1"/>
        </w:rPr>
        <w:t xml:space="preserve"> </w:t>
      </w:r>
      <w:r w:rsidRPr="00276DAF">
        <w:rPr>
          <w:rFonts w:ascii="Garamond" w:hAnsi="Garamond" w:cs="Calibri Light"/>
        </w:rPr>
        <w:t xml:space="preserve">posiada: </w:t>
      </w:r>
    </w:p>
    <w:p w14:paraId="408CC09F" w14:textId="77777777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1.8.1 na podstawie art. 15 RODO prawo dostępu do swoich danych osobowych; </w:t>
      </w:r>
    </w:p>
    <w:p w14:paraId="72C667FA" w14:textId="77777777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1.8.2 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276DAF">
        <w:rPr>
          <w:rFonts w:ascii="Garamond" w:hAnsi="Garamond" w:cs="Calibri Light"/>
        </w:rPr>
        <w:t>Pzp</w:t>
      </w:r>
      <w:proofErr w:type="spellEnd"/>
      <w:r w:rsidRPr="00276DAF">
        <w:rPr>
          <w:rFonts w:ascii="Garamond" w:hAnsi="Garamond" w:cs="Calibri Light"/>
        </w:rPr>
        <w:t xml:space="preserve"> oraz nie może naruszać integralności protokołu oraz jego załączników); </w:t>
      </w:r>
    </w:p>
    <w:p w14:paraId="408FE851" w14:textId="77777777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1.8.3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6BD04710" w14:textId="1C0DD474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1.8.4 prawo do wniesienia skargi do Prezesa Urzędu Ochrony Danych Osobowych, gdy </w:t>
      </w:r>
      <w:r w:rsidR="003D1B4A">
        <w:rPr>
          <w:rFonts w:ascii="Garamond" w:hAnsi="Garamond" w:cs="Calibri Light"/>
        </w:rPr>
        <w:t>u</w:t>
      </w:r>
      <w:r w:rsidRPr="00276DAF">
        <w:rPr>
          <w:rFonts w:ascii="Garamond" w:hAnsi="Garamond" w:cs="Calibri Light"/>
        </w:rPr>
        <w:t>zna</w:t>
      </w:r>
      <w:r w:rsidR="003D1B4A" w:rsidRPr="003D1B4A">
        <w:rPr>
          <w:rFonts w:ascii="Garamond" w:hAnsi="Garamond" w:cs="Calibri Light"/>
          <w:color w:val="FF0000"/>
        </w:rPr>
        <w:t xml:space="preserve"> </w:t>
      </w:r>
      <w:r w:rsidR="003D1B4A" w:rsidRPr="00E86F8B">
        <w:rPr>
          <w:rFonts w:ascii="Garamond" w:hAnsi="Garamond" w:cs="Calibri Light"/>
          <w:color w:val="000000" w:themeColor="text1"/>
        </w:rPr>
        <w:t>Pani/Pan</w:t>
      </w:r>
      <w:r w:rsidRPr="00276DAF">
        <w:rPr>
          <w:rFonts w:ascii="Garamond" w:hAnsi="Garamond" w:cs="Calibri Light"/>
        </w:rPr>
        <w:t xml:space="preserve">, że przetwarzanie danych osobowych jego dotyczących narusza przepisy RODO; </w:t>
      </w:r>
    </w:p>
    <w:p w14:paraId="31AF35DB" w14:textId="1D48A468" w:rsidR="003D1B4A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1.9 </w:t>
      </w:r>
      <w:r w:rsidR="003D1B4A" w:rsidRPr="00C366A0">
        <w:rPr>
          <w:rFonts w:ascii="Garamond" w:hAnsi="Garamond" w:cs="Calibri Light"/>
          <w:color w:val="000000" w:themeColor="text1"/>
        </w:rPr>
        <w:t>Pani/Panu</w:t>
      </w:r>
      <w:r w:rsidRPr="00C366A0">
        <w:rPr>
          <w:rFonts w:ascii="Garamond" w:hAnsi="Garamond" w:cs="Calibri Light"/>
          <w:color w:val="000000" w:themeColor="text1"/>
        </w:rPr>
        <w:t xml:space="preserve"> </w:t>
      </w:r>
      <w:r w:rsidRPr="00276DAF">
        <w:rPr>
          <w:rFonts w:ascii="Garamond" w:hAnsi="Garamond" w:cs="Calibri Light"/>
        </w:rPr>
        <w:t>nie przysługuje:</w:t>
      </w:r>
    </w:p>
    <w:p w14:paraId="30431046" w14:textId="262F171E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1.9.1 w związku z art. 17 ust. 3 lit. b, d lub e RODO prawo do usunięcia danych osobowych; </w:t>
      </w:r>
    </w:p>
    <w:p w14:paraId="17D410A5" w14:textId="77777777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lastRenderedPageBreak/>
        <w:t xml:space="preserve">1.9.2 prawo do przenoszenia danych osobowych, o którym mowa w art. 20 RODO; </w:t>
      </w:r>
    </w:p>
    <w:p w14:paraId="3D8F3ACC" w14:textId="77777777" w:rsidR="00276DAF" w:rsidRPr="00276DAF" w:rsidRDefault="00276DAF" w:rsidP="00276DAF">
      <w:pPr>
        <w:jc w:val="both"/>
        <w:rPr>
          <w:rFonts w:ascii="Garamond" w:hAnsi="Garamond" w:cs="Calibri Light"/>
        </w:rPr>
      </w:pPr>
      <w:r w:rsidRPr="00276DAF">
        <w:rPr>
          <w:rFonts w:ascii="Garamond" w:hAnsi="Garamond" w:cs="Calibri Light"/>
        </w:rPr>
        <w:t xml:space="preserve">1.9.3 na podstawie art. 21 RODO prawo sprzeciwu wobec przetwarzania danych osobowych, gdyż podstawą prawną przetwarzania Pani/Pana danych osobowych jest art. 6 ust. 1 lit. c RODO. </w:t>
      </w:r>
    </w:p>
    <w:sectPr w:rsidR="00276DAF" w:rsidRPr="00276DA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77C6" w14:textId="77777777" w:rsidR="00A544E6" w:rsidRDefault="00A544E6" w:rsidP="00816BB7">
      <w:pPr>
        <w:spacing w:after="0" w:line="240" w:lineRule="auto"/>
      </w:pPr>
      <w:r>
        <w:separator/>
      </w:r>
    </w:p>
  </w:endnote>
  <w:endnote w:type="continuationSeparator" w:id="0">
    <w:p w14:paraId="106581EB" w14:textId="77777777" w:rsidR="00A544E6" w:rsidRDefault="00A544E6" w:rsidP="008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738E" w14:textId="77777777" w:rsidR="00720143" w:rsidRDefault="00720143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60288" behindDoc="1" locked="0" layoutInCell="1" allowOverlap="1" wp14:anchorId="25F22FFC" wp14:editId="57278DC5">
          <wp:simplePos x="0" y="0"/>
          <wp:positionH relativeFrom="column">
            <wp:posOffset>4248150</wp:posOffset>
          </wp:positionH>
          <wp:positionV relativeFrom="paragraph">
            <wp:posOffset>-108446</wp:posOffset>
          </wp:positionV>
          <wp:extent cx="1941160" cy="450850"/>
          <wp:effectExtent l="0" t="0" r="254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9264" behindDoc="1" locked="0" layoutInCell="1" allowOverlap="1" wp14:anchorId="23769363" wp14:editId="1701081F">
          <wp:simplePos x="0" y="0"/>
          <wp:positionH relativeFrom="column">
            <wp:posOffset>1358900</wp:posOffset>
          </wp:positionH>
          <wp:positionV relativeFrom="paragraph">
            <wp:posOffset>-108585</wp:posOffset>
          </wp:positionV>
          <wp:extent cx="2463800" cy="566277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ita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56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8240" behindDoc="1" locked="0" layoutInCell="1" allowOverlap="1" wp14:anchorId="1DA147DC" wp14:editId="4F4E780C">
          <wp:simplePos x="0" y="0"/>
          <wp:positionH relativeFrom="column">
            <wp:posOffset>-374650</wp:posOffset>
          </wp:positionH>
          <wp:positionV relativeFrom="paragraph">
            <wp:posOffset>-229235</wp:posOffset>
          </wp:positionV>
          <wp:extent cx="1104231" cy="7493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p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31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6F24" w14:textId="77777777" w:rsidR="00A544E6" w:rsidRDefault="00A544E6" w:rsidP="00816BB7">
      <w:pPr>
        <w:spacing w:after="0" w:line="240" w:lineRule="auto"/>
      </w:pPr>
      <w:r>
        <w:separator/>
      </w:r>
    </w:p>
  </w:footnote>
  <w:footnote w:type="continuationSeparator" w:id="0">
    <w:p w14:paraId="0E735AE3" w14:textId="77777777" w:rsidR="00A544E6" w:rsidRDefault="00A544E6" w:rsidP="0081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995D" w14:textId="77777777" w:rsidR="00720143" w:rsidRDefault="00720143">
    <w:pPr>
      <w:pStyle w:val="Nagwek"/>
    </w:pPr>
    <w:r>
      <w:rPr>
        <w:noProof/>
        <w:lang w:eastAsia="pl-PL" w:bidi="he-IL"/>
      </w:rPr>
      <w:drawing>
        <wp:anchor distT="0" distB="0" distL="114300" distR="114300" simplePos="0" relativeHeight="251661312" behindDoc="1" locked="0" layoutInCell="1" allowOverlap="1" wp14:anchorId="45D54371" wp14:editId="218928E2">
          <wp:simplePos x="0" y="0"/>
          <wp:positionH relativeFrom="column">
            <wp:posOffset>-82550</wp:posOffset>
          </wp:positionH>
          <wp:positionV relativeFrom="paragraph">
            <wp:posOffset>-309880</wp:posOffset>
          </wp:positionV>
          <wp:extent cx="5731510" cy="574675"/>
          <wp:effectExtent l="0" t="0" r="254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8E"/>
    <w:multiLevelType w:val="hybridMultilevel"/>
    <w:tmpl w:val="5A12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3C35"/>
    <w:multiLevelType w:val="hybridMultilevel"/>
    <w:tmpl w:val="DFC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C48"/>
    <w:multiLevelType w:val="hybridMultilevel"/>
    <w:tmpl w:val="19448458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D1664"/>
    <w:multiLevelType w:val="hybridMultilevel"/>
    <w:tmpl w:val="746E2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E13CC"/>
    <w:multiLevelType w:val="hybridMultilevel"/>
    <w:tmpl w:val="3F027CB6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7127"/>
    <w:multiLevelType w:val="hybridMultilevel"/>
    <w:tmpl w:val="169E12A4"/>
    <w:lvl w:ilvl="0" w:tplc="6A303A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CA066E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14E6B"/>
    <w:multiLevelType w:val="hybridMultilevel"/>
    <w:tmpl w:val="30EE6E36"/>
    <w:lvl w:ilvl="0" w:tplc="2AC07A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73F83"/>
    <w:multiLevelType w:val="hybridMultilevel"/>
    <w:tmpl w:val="7A80242A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72F40"/>
    <w:multiLevelType w:val="hybridMultilevel"/>
    <w:tmpl w:val="D08C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B5F73"/>
    <w:multiLevelType w:val="hybridMultilevel"/>
    <w:tmpl w:val="09F20A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82FC4"/>
    <w:multiLevelType w:val="hybridMultilevel"/>
    <w:tmpl w:val="6DD64722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54188"/>
    <w:multiLevelType w:val="hybridMultilevel"/>
    <w:tmpl w:val="F9144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26947"/>
    <w:multiLevelType w:val="hybridMultilevel"/>
    <w:tmpl w:val="5530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73A6D"/>
    <w:multiLevelType w:val="hybridMultilevel"/>
    <w:tmpl w:val="6E5C2EEC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B43DA"/>
    <w:multiLevelType w:val="hybridMultilevel"/>
    <w:tmpl w:val="B1B4DB28"/>
    <w:lvl w:ilvl="0" w:tplc="49C46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A3534"/>
    <w:multiLevelType w:val="hybridMultilevel"/>
    <w:tmpl w:val="B6FA0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96565"/>
    <w:multiLevelType w:val="hybridMultilevel"/>
    <w:tmpl w:val="2696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A0D39"/>
    <w:multiLevelType w:val="hybridMultilevel"/>
    <w:tmpl w:val="08305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11497"/>
    <w:multiLevelType w:val="hybridMultilevel"/>
    <w:tmpl w:val="28E4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"/>
  </w:num>
  <w:num w:numId="4">
    <w:abstractNumId w:val="6"/>
  </w:num>
  <w:num w:numId="5">
    <w:abstractNumId w:val="8"/>
  </w:num>
  <w:num w:numId="6">
    <w:abstractNumId w:val="18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1"/>
  </w:num>
  <w:num w:numId="19">
    <w:abstractNumId w:val="9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7"/>
    <w:rsid w:val="00013BA0"/>
    <w:rsid w:val="00085F2E"/>
    <w:rsid w:val="000A6A5E"/>
    <w:rsid w:val="000B11E3"/>
    <w:rsid w:val="000F67A3"/>
    <w:rsid w:val="00135C69"/>
    <w:rsid w:val="001437A8"/>
    <w:rsid w:val="001853F0"/>
    <w:rsid w:val="00187F32"/>
    <w:rsid w:val="001B1DEA"/>
    <w:rsid w:val="00221F49"/>
    <w:rsid w:val="0027329A"/>
    <w:rsid w:val="00276DAF"/>
    <w:rsid w:val="002B4A08"/>
    <w:rsid w:val="002F1F98"/>
    <w:rsid w:val="002F6D14"/>
    <w:rsid w:val="00311AB5"/>
    <w:rsid w:val="003454B2"/>
    <w:rsid w:val="003B22D5"/>
    <w:rsid w:val="003C1BCA"/>
    <w:rsid w:val="003D1B4A"/>
    <w:rsid w:val="003D6C18"/>
    <w:rsid w:val="003E1450"/>
    <w:rsid w:val="00415A76"/>
    <w:rsid w:val="00433D51"/>
    <w:rsid w:val="0044315F"/>
    <w:rsid w:val="004D2D62"/>
    <w:rsid w:val="004F5E11"/>
    <w:rsid w:val="00532983"/>
    <w:rsid w:val="0055039F"/>
    <w:rsid w:val="005A2C76"/>
    <w:rsid w:val="006247F9"/>
    <w:rsid w:val="006371CC"/>
    <w:rsid w:val="006409A3"/>
    <w:rsid w:val="00645045"/>
    <w:rsid w:val="00667E05"/>
    <w:rsid w:val="00701210"/>
    <w:rsid w:val="00720143"/>
    <w:rsid w:val="007228BA"/>
    <w:rsid w:val="007535E0"/>
    <w:rsid w:val="00762FFF"/>
    <w:rsid w:val="007A5963"/>
    <w:rsid w:val="0081595B"/>
    <w:rsid w:val="00816BB7"/>
    <w:rsid w:val="0083724F"/>
    <w:rsid w:val="00881069"/>
    <w:rsid w:val="00894E8D"/>
    <w:rsid w:val="009016C0"/>
    <w:rsid w:val="00971CF0"/>
    <w:rsid w:val="009908F2"/>
    <w:rsid w:val="009B7FDE"/>
    <w:rsid w:val="009F0B38"/>
    <w:rsid w:val="00A03000"/>
    <w:rsid w:val="00A24B4A"/>
    <w:rsid w:val="00A33FAE"/>
    <w:rsid w:val="00A468EE"/>
    <w:rsid w:val="00A52795"/>
    <w:rsid w:val="00A544E6"/>
    <w:rsid w:val="00A70F47"/>
    <w:rsid w:val="00B0703C"/>
    <w:rsid w:val="00B13C71"/>
    <w:rsid w:val="00B7285A"/>
    <w:rsid w:val="00B768E1"/>
    <w:rsid w:val="00BC4B9F"/>
    <w:rsid w:val="00C11C3E"/>
    <w:rsid w:val="00C366A0"/>
    <w:rsid w:val="00C8491C"/>
    <w:rsid w:val="00CA3F0D"/>
    <w:rsid w:val="00CE2C03"/>
    <w:rsid w:val="00D034C0"/>
    <w:rsid w:val="00D14055"/>
    <w:rsid w:val="00D74F3A"/>
    <w:rsid w:val="00DE359D"/>
    <w:rsid w:val="00E160C7"/>
    <w:rsid w:val="00E31FA2"/>
    <w:rsid w:val="00E626DF"/>
    <w:rsid w:val="00E86F8B"/>
    <w:rsid w:val="00EC013B"/>
    <w:rsid w:val="00FA42CB"/>
    <w:rsid w:val="00FB7DCE"/>
    <w:rsid w:val="00FE466A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E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1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1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a@caritas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1833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Zaród</dc:creator>
  <cp:keywords/>
  <dc:description/>
  <cp:lastModifiedBy>user</cp:lastModifiedBy>
  <cp:revision>6</cp:revision>
  <cp:lastPrinted>2021-01-22T13:57:00Z</cp:lastPrinted>
  <dcterms:created xsi:type="dcterms:W3CDTF">2021-02-05T14:38:00Z</dcterms:created>
  <dcterms:modified xsi:type="dcterms:W3CDTF">2021-02-08T09:44:00Z</dcterms:modified>
</cp:coreProperties>
</file>